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C4144" w14:textId="0C5274B9" w:rsidR="00132994" w:rsidRDefault="00132994" w:rsidP="00132994">
      <w:pPr>
        <w:jc w:val="center"/>
      </w:pPr>
      <w:r>
        <w:rPr>
          <w:noProof/>
        </w:rPr>
        <w:drawing>
          <wp:inline distT="0" distB="0" distL="0" distR="0" wp14:anchorId="525486B7" wp14:editId="463CB7E2">
            <wp:extent cx="2365364" cy="663981"/>
            <wp:effectExtent l="0" t="0" r="0" b="3175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RISS-LOGO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044" cy="67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BDD41" w14:textId="77777777" w:rsidR="00132994" w:rsidRDefault="00132994" w:rsidP="00132994">
      <w:pPr>
        <w:jc w:val="center"/>
      </w:pPr>
    </w:p>
    <w:p w14:paraId="0B5119E7" w14:textId="558EE9AD" w:rsidR="00132994" w:rsidRPr="00132994" w:rsidRDefault="00132994" w:rsidP="00132994">
      <w:pPr>
        <w:jc w:val="center"/>
        <w:rPr>
          <w:sz w:val="28"/>
          <w:szCs w:val="28"/>
          <w:u w:val="single"/>
        </w:rPr>
      </w:pPr>
      <w:r w:rsidRPr="00132994">
        <w:rPr>
          <w:sz w:val="28"/>
          <w:szCs w:val="28"/>
          <w:u w:val="single"/>
        </w:rPr>
        <w:t>ACRISS Fuel Type Codes &amp; Definitions</w:t>
      </w:r>
    </w:p>
    <w:p w14:paraId="2B65B48D" w14:textId="5DEC0BB9" w:rsidR="00132994" w:rsidRDefault="00132994" w:rsidP="00132994"/>
    <w:p w14:paraId="438AA84D" w14:textId="77777777" w:rsidR="00132994" w:rsidRDefault="00132994" w:rsidP="00132994"/>
    <w:p w14:paraId="74DDECE5" w14:textId="750B84C9" w:rsidR="00132994" w:rsidRPr="000237D3" w:rsidRDefault="00132994" w:rsidP="00132994">
      <w:r>
        <w:t>These</w:t>
      </w:r>
      <w:r>
        <w:t xml:space="preserve"> codes are used in our ACRISS Car code lists </w:t>
      </w:r>
      <w:r>
        <w:t>to denote the fuel type of a specific model especially with the emergence and variances between different hybrid and electric models. These codes and definitions are to be</w:t>
      </w:r>
      <w:r>
        <w:t xml:space="preserve"> used in conjunction with the new EV ranges and Co2g/km standards.</w:t>
      </w:r>
    </w:p>
    <w:p w14:paraId="2C21C71F" w14:textId="77777777" w:rsidR="00132994" w:rsidRPr="00132994" w:rsidRDefault="00132994" w:rsidP="00132994">
      <w:pPr>
        <w:jc w:val="center"/>
        <w:rPr>
          <w:sz w:val="28"/>
          <w:szCs w:val="28"/>
        </w:rPr>
      </w:pPr>
    </w:p>
    <w:p w14:paraId="3D9C58D4" w14:textId="078A7238" w:rsidR="000237D3" w:rsidRDefault="000237D3" w:rsidP="000237D3">
      <w:r w:rsidRPr="00132994">
        <w:rPr>
          <w:b/>
          <w:bCs/>
        </w:rPr>
        <w:t>P</w:t>
      </w:r>
      <w:r w:rsidRPr="000237D3">
        <w:t xml:space="preserve">: </w:t>
      </w:r>
      <w:r w:rsidR="00132994">
        <w:t xml:space="preserve"> </w:t>
      </w:r>
      <w:r w:rsidRPr="000237D3">
        <w:t>Petrol vehicles with no additional electric-drive technology. Both manual and automatic gearboxes available.</w:t>
      </w:r>
    </w:p>
    <w:p w14:paraId="0B00EA3B" w14:textId="77777777" w:rsidR="000237D3" w:rsidRDefault="000237D3" w:rsidP="000237D3"/>
    <w:p w14:paraId="0B34F59B" w14:textId="654C796D" w:rsidR="000237D3" w:rsidRDefault="000237D3" w:rsidP="000237D3">
      <w:r w:rsidRPr="00132994">
        <w:rPr>
          <w:b/>
          <w:bCs/>
        </w:rPr>
        <w:t>D</w:t>
      </w:r>
      <w:r w:rsidRPr="000237D3">
        <w:t xml:space="preserve">: </w:t>
      </w:r>
      <w:r w:rsidR="00132994">
        <w:t xml:space="preserve"> </w:t>
      </w:r>
      <w:r w:rsidRPr="000237D3">
        <w:t>Diesel vehicles with no additional electric-drive technology. Both manual and automatic gearboxes available.</w:t>
      </w:r>
    </w:p>
    <w:p w14:paraId="7B519868" w14:textId="77777777" w:rsidR="000237D3" w:rsidRDefault="000237D3" w:rsidP="000237D3"/>
    <w:p w14:paraId="294901C0" w14:textId="639FE113" w:rsidR="000237D3" w:rsidRDefault="000237D3" w:rsidP="000237D3">
      <w:r w:rsidRPr="00132994">
        <w:rPr>
          <w:b/>
          <w:bCs/>
        </w:rPr>
        <w:t>MHEV</w:t>
      </w:r>
      <w:r w:rsidRPr="000237D3">
        <w:t>: Mild hybrid electric vehicle</w:t>
      </w:r>
      <w:r w:rsidR="00132994">
        <w:t xml:space="preserve"> which are </w:t>
      </w:r>
      <w:r w:rsidRPr="000237D3">
        <w:t xml:space="preserve">either petrol or diesel, manual or automatic. System comprises a small electric motor and 48V battery, which extends the ‘engine off’ stop-start range. Cannot drive on pure electric power. </w:t>
      </w:r>
      <w:r>
        <w:t>Do</w:t>
      </w:r>
      <w:r w:rsidRPr="000237D3">
        <w:t xml:space="preserve"> not need to be plugged in.</w:t>
      </w:r>
    </w:p>
    <w:p w14:paraId="315ED2E8" w14:textId="77777777" w:rsidR="000237D3" w:rsidRDefault="000237D3" w:rsidP="000237D3"/>
    <w:p w14:paraId="7C69204C" w14:textId="5F980691" w:rsidR="000237D3" w:rsidRDefault="000237D3" w:rsidP="000237D3">
      <w:r w:rsidRPr="00132994">
        <w:rPr>
          <w:b/>
          <w:bCs/>
        </w:rPr>
        <w:t>HEV</w:t>
      </w:r>
      <w:r w:rsidRPr="000237D3">
        <w:t>: Hybrid electric vehicle</w:t>
      </w:r>
      <w:r w:rsidR="00132994">
        <w:t xml:space="preserve">, </w:t>
      </w:r>
      <w:r w:rsidRPr="000237D3">
        <w:t xml:space="preserve"> usually petrol but some diesel hybrids (e.g. Mercedes-Benz) are available. Offers a small range of pure electric running, usually a mile or so. Also delive</w:t>
      </w:r>
      <w:r w:rsidR="00132994">
        <w:t>r</w:t>
      </w:r>
      <w:r w:rsidRPr="000237D3">
        <w:t>s an extended range of low-speed pure electric drive: in the city, some hybrids can run as an EV 50 percent of the time. Sometimes called ‘self-charging hybrids’ as they do not need to be plugged in.</w:t>
      </w:r>
    </w:p>
    <w:p w14:paraId="3B2F27F8" w14:textId="77777777" w:rsidR="000237D3" w:rsidRDefault="000237D3" w:rsidP="000237D3"/>
    <w:p w14:paraId="46BB99BC" w14:textId="6080F072" w:rsidR="000237D3" w:rsidRDefault="000237D3" w:rsidP="000237D3">
      <w:r w:rsidRPr="00132994">
        <w:rPr>
          <w:b/>
          <w:bCs/>
        </w:rPr>
        <w:t>PHEV</w:t>
      </w:r>
      <w:r w:rsidRPr="000237D3">
        <w:t>: Plug-in electric vehicle</w:t>
      </w:r>
      <w:r w:rsidR="00132994">
        <w:t>,</w:t>
      </w:r>
      <w:r w:rsidRPr="000237D3">
        <w:t xml:space="preserve"> almost always </w:t>
      </w:r>
      <w:r w:rsidR="00132994" w:rsidRPr="000237D3">
        <w:t>petrol but</w:t>
      </w:r>
      <w:r w:rsidRPr="000237D3">
        <w:t xml:space="preserve"> can be diesel. Delivers an extended range of pure electric running – over 30 miles is usually available. They do this by using bigger batteries that have to be plugged in to recharge, which usually takes a couple of hours. Becoming increasingly common as manufacturers seek to lower corporate CO2 emissions. However, they are little more fuel-efficient than a regular car when the batteries are fully discharged.</w:t>
      </w:r>
    </w:p>
    <w:p w14:paraId="3DCA5A28" w14:textId="77777777" w:rsidR="000237D3" w:rsidRDefault="000237D3" w:rsidP="000237D3"/>
    <w:p w14:paraId="313CD182" w14:textId="002D5C3E" w:rsidR="000237D3" w:rsidRPr="000237D3" w:rsidRDefault="000237D3" w:rsidP="000237D3">
      <w:r w:rsidRPr="00132994">
        <w:rPr>
          <w:b/>
          <w:bCs/>
        </w:rPr>
        <w:t>BEV</w:t>
      </w:r>
      <w:r w:rsidRPr="000237D3">
        <w:t>: Battery electric vehicle</w:t>
      </w:r>
      <w:r w:rsidR="00132994">
        <w:t xml:space="preserve"> which are</w:t>
      </w:r>
      <w:r w:rsidRPr="000237D3">
        <w:t xml:space="preserve"> 100 percent pure electric, powered by lithium-ion batteries and driven by an electric motor all the time. Always automatic</w:t>
      </w:r>
      <w:r w:rsidR="00132994">
        <w:t xml:space="preserve"> with Air Conditioning as standard</w:t>
      </w:r>
      <w:r w:rsidRPr="000237D3">
        <w:t>. Range is measured in miles, battery capacity in kWh. The only guaranteed ‘zero CO2’ type of vehicle on sale.</w:t>
      </w:r>
    </w:p>
    <w:p w14:paraId="1B08CF72" w14:textId="673874B6" w:rsidR="009C767D" w:rsidRDefault="009C767D" w:rsidP="000237D3"/>
    <w:sectPr w:rsidR="009C767D" w:rsidSect="00AC0B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7D"/>
    <w:rsid w:val="000237D3"/>
    <w:rsid w:val="00132994"/>
    <w:rsid w:val="00626CD5"/>
    <w:rsid w:val="0075421B"/>
    <w:rsid w:val="00793BE6"/>
    <w:rsid w:val="0084354D"/>
    <w:rsid w:val="00984FAC"/>
    <w:rsid w:val="009C767D"/>
    <w:rsid w:val="00A1665B"/>
    <w:rsid w:val="00AC0B38"/>
    <w:rsid w:val="00B75847"/>
    <w:rsid w:val="00BC59ED"/>
    <w:rsid w:val="00CB16DA"/>
    <w:rsid w:val="00D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F529"/>
  <w14:defaultImageDpi w14:val="32767"/>
  <w15:chartTrackingRefBased/>
  <w15:docId w15:val="{D8CC6FF3-B9D6-4341-9C5D-ACA6FEE2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tham Book" w:eastAsiaTheme="minorHAnsi" w:hAnsi="Gotham Book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aucock</dc:creator>
  <cp:keywords/>
  <dc:description/>
  <cp:lastModifiedBy>Melanie Methven</cp:lastModifiedBy>
  <cp:revision>2</cp:revision>
  <dcterms:created xsi:type="dcterms:W3CDTF">2020-07-15T09:28:00Z</dcterms:created>
  <dcterms:modified xsi:type="dcterms:W3CDTF">2020-07-15T09:28:00Z</dcterms:modified>
</cp:coreProperties>
</file>